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D805C5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D805C5" w:rsidRPr="00D805C5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D805C5">
        <w:rPr>
          <w:rFonts w:ascii="Times New Roman" w:hAnsi="Times New Roman" w:cs="Times New Roman"/>
          <w:sz w:val="28"/>
          <w:szCs w:val="28"/>
        </w:rPr>
        <w:t xml:space="preserve"> </w:t>
      </w:r>
      <w:r w:rsidR="00D805C5" w:rsidRPr="00D805C5">
        <w:rPr>
          <w:rFonts w:ascii="Times New Roman" w:hAnsi="Times New Roman" w:cs="Times New Roman"/>
          <w:sz w:val="28"/>
          <w:szCs w:val="28"/>
          <w:u w:val="single"/>
        </w:rPr>
        <w:t>1168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>
        <w:rPr>
          <w:rFonts w:ascii="Times New Roman" w:hAnsi="Times New Roman" w:cs="Times New Roman"/>
          <w:b/>
          <w:sz w:val="28"/>
          <w:szCs w:val="28"/>
        </w:rPr>
        <w:t>"</w:t>
      </w:r>
      <w:r w:rsidR="00EA5B98">
        <w:rPr>
          <w:rFonts w:ascii="Times New Roman" w:hAnsi="Times New Roman" w:cs="Times New Roman"/>
          <w:b/>
          <w:sz w:val="28"/>
          <w:szCs w:val="28"/>
        </w:rPr>
        <w:t>С</w:t>
      </w:r>
      <w:r w:rsidR="008B1FD9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r w:rsidRPr="00107561">
        <w:rPr>
          <w:rFonts w:ascii="Times New Roman" w:hAnsi="Times New Roman" w:cs="Times New Roman"/>
          <w:b/>
          <w:sz w:val="28"/>
          <w:szCs w:val="28"/>
        </w:rPr>
        <w:t>школа</w:t>
      </w:r>
      <w:r w:rsidR="00EA5B9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B2150">
        <w:rPr>
          <w:rFonts w:ascii="Times New Roman" w:hAnsi="Times New Roman" w:cs="Times New Roman"/>
          <w:b/>
          <w:sz w:val="28"/>
          <w:szCs w:val="28"/>
        </w:rPr>
        <w:t>5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Михайловка Волгоградской области</w:t>
      </w:r>
      <w:r w:rsidR="00A1253C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Pr="00C2494D">
        <w:rPr>
          <w:rFonts w:ascii="Times New Roman" w:hAnsi="Times New Roman" w:cs="Times New Roman"/>
          <w:sz w:val="28"/>
          <w:szCs w:val="28"/>
        </w:rPr>
        <w:t>"</w:t>
      </w:r>
      <w:r w:rsidR="00EA5B98" w:rsidRPr="00EA5B98"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r w:rsidR="00FB2150">
        <w:rPr>
          <w:rFonts w:ascii="Times New Roman" w:hAnsi="Times New Roman" w:cs="Times New Roman"/>
          <w:sz w:val="28"/>
          <w:szCs w:val="28"/>
        </w:rPr>
        <w:t>5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городского округа город Мих</w:t>
      </w:r>
      <w:r w:rsidR="00EA5B98">
        <w:rPr>
          <w:rFonts w:ascii="Times New Roman" w:hAnsi="Times New Roman" w:cs="Times New Roman"/>
          <w:sz w:val="28"/>
          <w:szCs w:val="28"/>
        </w:rPr>
        <w:t xml:space="preserve">айловка Волгоградской области"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B2150" w:rsidRPr="00FB2150" w:rsidRDefault="00C2494D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B2150"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"1.12. К компетенции Образовательного учреждения  относится: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самообследования</w:t>
      </w:r>
      <w:proofErr w:type="spellEnd"/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4) установление штатного расписания;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5)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6) разработка и утверждение образовательных программ Образовательного  учреждения;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7) разработка и утверждение по согласованию с учредителем программы развития Образовательного  учреждения;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8) прием обучающихся в Образовательное  учреждение;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  дополнительного   образования , а также учебных пособий, </w:t>
      </w: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допущенных к использованию при реализации указанных образовательных программ;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или электронных носителях;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13) проведение </w:t>
      </w:r>
      <w:proofErr w:type="spellStart"/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самообследования</w:t>
      </w:r>
      <w:proofErr w:type="spellEnd"/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, обеспечение функционирования внутренней системы оценки качества образования;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14) совместная работа со школой искусств, созданной на базе пятой школы;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15) создание необходимых условий для охраны и укрепления здоровья, организации питания обучающихся и работников Образовательного учреждения;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16) создание условий для занятия обучающимися физической культурой и спортом;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17) приобретение или изготовление бланков документов об образовании или  квалификации;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18) установление требований к одежде обучающихся, если иное не установлено Федеральным законом «Об образовании в Российской Федерации» или законодательством Волгоградской области;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 или законодательством Волгоградской области;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21) обеспечение создания и ведения официального сайта Образовательного  учреждения в информационно-телекоммуникационной сети «Интернет» (далее – сеть Интернет);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22) иные вопросы в соответствии с законодательством Российской Федерации или законодательством Волгоградской области;</w:t>
      </w:r>
    </w:p>
    <w:p w:rsidR="00FB2150" w:rsidRPr="00FB2150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23)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B2150" w:rsidRPr="00FB2150" w:rsidRDefault="00FB2150" w:rsidP="00FB21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1.2. Подпункт 2.2. пункта 2 изложить в следующей редакции:</w:t>
      </w:r>
    </w:p>
    <w:p w:rsidR="00C2494D" w:rsidRPr="00B80094" w:rsidRDefault="00FB2150" w:rsidP="00FB215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150">
        <w:rPr>
          <w:rFonts w:ascii="Times New Roman" w:hAnsi="Times New Roman" w:cs="Times New Roman"/>
          <w:bCs/>
          <w:color w:val="000000"/>
          <w:sz w:val="28"/>
          <w:szCs w:val="28"/>
        </w:rPr>
        <w:t>"2.2. Предметом деятельности Образовательного учреждения является реализация 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451B8B"/>
    <w:rsid w:val="00554A82"/>
    <w:rsid w:val="00580CC6"/>
    <w:rsid w:val="00587791"/>
    <w:rsid w:val="005D10C9"/>
    <w:rsid w:val="00627646"/>
    <w:rsid w:val="00653770"/>
    <w:rsid w:val="006B3858"/>
    <w:rsid w:val="006D0ABB"/>
    <w:rsid w:val="00717908"/>
    <w:rsid w:val="007D2DF7"/>
    <w:rsid w:val="00863025"/>
    <w:rsid w:val="00883759"/>
    <w:rsid w:val="008B1FD9"/>
    <w:rsid w:val="008D08E3"/>
    <w:rsid w:val="008E5AE5"/>
    <w:rsid w:val="00A1253C"/>
    <w:rsid w:val="00A925D0"/>
    <w:rsid w:val="00AE08EC"/>
    <w:rsid w:val="00B07F94"/>
    <w:rsid w:val="00B3034D"/>
    <w:rsid w:val="00B80094"/>
    <w:rsid w:val="00B87414"/>
    <w:rsid w:val="00BB3DB9"/>
    <w:rsid w:val="00C2494D"/>
    <w:rsid w:val="00CD2EC2"/>
    <w:rsid w:val="00D805C5"/>
    <w:rsid w:val="00E1237C"/>
    <w:rsid w:val="00EA5B98"/>
    <w:rsid w:val="00F50C90"/>
    <w:rsid w:val="00F62C0C"/>
    <w:rsid w:val="00FB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2020-04-21T08:37:00Z</cp:lastPrinted>
  <dcterms:created xsi:type="dcterms:W3CDTF">2017-04-11T05:25:00Z</dcterms:created>
  <dcterms:modified xsi:type="dcterms:W3CDTF">2020-05-19T12:32:00Z</dcterms:modified>
</cp:coreProperties>
</file>